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3. Expenses and service charges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Expenses and service charges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3. EXPENSES AND SERVICE CHARGES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