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1209-A</w:t>
        <w:t xml:space="preserve">.  </w:t>
      </w:r>
      <w:r>
        <w:rPr>
          <w:b/>
        </w:rPr>
        <w:t xml:space="preserve">State Sentencing and Corrections Practices Coordinating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377, §8 (NEW). PL 2007, c. 653, Pt. A, §§21-24 (AMD). PL 2013, c. 533,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§1209-A. State Sentencing and Corrections Practices Coordinating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§1209-A. State Sentencing and Corrections Practices Coordinating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§1209-A. STATE SENTENCING AND CORRECTIONS PRACTICES COORDINATING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