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§3612. Municipal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Municipal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§3612. MUNICIPAL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