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1-A</w:t>
        <w:t xml:space="preserve">.  </w:t>
      </w:r>
      <w:r>
        <w:rPr>
          <w:b/>
        </w:rPr>
        <w:t xml:space="preserve">Public Advocate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479, §2 (NEW). PL 1981, c. 586 (AMD). PL 1985, c. 481, §§A66,67 (AMD). PL 1985, c. 785, §B166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§1-A. Public Advocate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§1-A. Public Advocate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§1-A. PUBLIC ADVOCATE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