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§393 (AMD). PL 1979, c. 734, §14 (AMD). PL 1981, c. 456, §A118 (AMD). PL 1985, c. 481, §A68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 Conflicts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Conflicts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 CONFLICTS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