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The Public Utilities Commission shall develop proposals to improve electrical utility rate design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§§2,3 (AMD). PL 1981, c. 697, §§1-3 (AMD). PL 1987, c. 120, §1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 The Public Utilities Commission shall develop proposals to improve electrical utility rate design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The Public Utilities Commission shall develop proposals to improve electrical utility rate design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§93. THE PUBLIC UTILITIES COMMISSION SHALL DEVELOP PROPOSALS TO IMPROVE ELECTRICAL UTILITY RATE DESIGN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