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815</w:t>
      </w:r>
    </w:p>
    <w:p>
      <w:pPr>
        <w:jc w:val="center"/>
        <w:ind w:start="360"/>
        <w:spacing w:before="300" w:after="300"/>
      </w:pPr>
      <w:r>
        <w:rPr>
          <w:b/>
        </w:rPr>
        <w:t xml:space="preserve">PARTNERS AND PARTNERSHIPS</w:t>
      </w:r>
    </w:p>
    <w:p>
      <w:pPr>
        <w:jc w:val="center"/>
        <w:ind w:start="360"/>
        <w:spacing w:before="300" w:after="300"/>
      </w:pPr>
      <w:r>
        <w:rPr>
          <w:b/>
        </w:rPr>
        <w:t>SUBCHAPTER</w:t>
        <w:t xml:space="preserve"> </w:t>
        <w:t>1</w:t>
      </w:r>
    </w:p>
    <w:p>
      <w:pPr>
        <w:jc w:val="center"/>
        <w:ind w:start="360"/>
        <w:spacing w:before="300" w:after="300"/>
      </w:pPr>
      <w:r>
        <w:rPr>
          <w:b/>
        </w:rPr>
        <w:t xml:space="preserve">GENERALLY</w:t>
      </w:r>
    </w:p>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jc w:val="center"/>
        <w:ind w:start="360"/>
        <w:spacing w:before="300" w:after="300"/>
      </w:pPr>
      <w:r>
        <w:rPr>
          <w:b/>
        </w:rPr>
        <w:t>SUBCHAPTER</w:t>
        <w:t xml:space="preserve"> </w:t>
        <w:t>2</w:t>
      </w:r>
    </w:p>
    <w:p>
      <w:pPr>
        <w:jc w:val="center"/>
        <w:ind w:start="360"/>
        <w:spacing w:before="300" w:after="300"/>
      </w:pPr>
      <w:r>
        <w:rPr>
          <w:b/>
        </w:rPr>
        <w:t xml:space="preserve">PARTNERSHIP AUDITS</w:t>
      </w:r>
    </w:p>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815. PARTNERS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815. PARTNERS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815. PARTNERS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