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§§A-2 (NEW). PL 1983, c. 862, §83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§1441.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§1441.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