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§4544. MAINE DAIRY FARM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