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§5129. Credit for investment in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§5129. Credit for investment in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§5129. CREDIT FOR INVESTMENT IN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