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5219-U</w:t>
        <w:t xml:space="preserve">.  </w:t>
      </w:r>
      <w:r>
        <w:rPr>
          <w:b/>
        </w:rPr>
        <w:t xml:space="preserve">Educational attainment investment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700, §7 (NEW). PL 2001, c. 700, §§10,11 (AFF). PL 2003, c. 20, §DD5 (AMD). PL 2003, c. 451, §JJ5 (AMD). PL 2005, c. 12, §Q5 (AMD). PL 2007, c. 1, Pt. O, §§6, 7 (AMD). PL 2007, c. 1, Pt. O, §9 (AFF). PL 2007, c. 539, Pt. RR,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§5219-U. Educational attainment investment tax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§5219-U. Educational attainment investment tax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§5219-U. EDUCATIONAL ATTAINMENT INVESTMENT TAX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