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Disapproval of high-level radioactive waste repository</w:t>
      </w:r>
    </w:p>
    <w:p>
      <w:pPr>
        <w:jc w:val="both"/>
        <w:spacing w:before="100" w:after="100"/>
        <w:ind w:start="360"/>
        <w:ind w:firstLine="360"/>
      </w:pPr>
      <w:r>
        <w:rPr>
          <w:b/>
        </w:rPr>
        <w:t>1</w:t>
        <w:t xml:space="preserve">.  </w:t>
      </w:r>
      <w:r>
        <w:rPr>
          <w:b/>
        </w:rPr>
        <w:t xml:space="preserve">Disapproval.</w:t>
        <w:t xml:space="preserve"> </w:t>
      </w:r>
      <w:r>
        <w:t xml:space="preserve"> </w:t>
      </w:r>
      <w:r>
        <w:t xml:space="preserve">The State has received notice that the United States Department of Energy, in accordance with the United States Nuclear Waste Policy Act of 1982, Public Law 97-425, is considering 2 sites within the State of Maine as potentially acceptable sites for location of a high-level radioactive waste repository and has considered at least 3 other sites within Maine for this purpose.  The Legislature finds:</w:t>
      </w:r>
    </w:p>
    <w:p>
      <w:pPr>
        <w:jc w:val="both"/>
        <w:spacing w:before="100" w:after="0"/>
        <w:ind w:start="720"/>
      </w:pPr>
      <w:r>
        <w:rPr/>
        <w:t>A</w:t>
        <w:t xml:space="preserve">.  </w:t>
      </w:r>
      <w:r>
        <w:rPr/>
      </w:r>
      <w:r>
        <w:t xml:space="preserve">That, based on all available technical information, the geology at these sites is not suitable for a high-level radioactive waste repository;</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B</w:t>
        <w:t xml:space="preserve">.  </w:t>
      </w:r>
      <w:r>
        <w:rPr/>
      </w:r>
      <w:r>
        <w:t xml:space="preserve">That exploration for, construction or operation of such a repository at these sites is contrary to the economic well-being of the people of this State; and</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C</w:t>
        <w:t xml:space="preserve">.  </w:t>
      </w:r>
      <w:r>
        <w:rPr/>
      </w:r>
      <w:r>
        <w:t xml:space="preserve">That the location of such a repository at these sites is contrary to the safety and health of the people of the State of Maine and would substantially interfere with the power and ability of the State to govern its citizens and provide for their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360"/>
      </w:pPr>
      <w:r>
        <w:rPr/>
      </w:r>
      <w:r>
        <w:rPr/>
      </w:r>
      <w:r>
        <w:t xml:space="preserve">For each of these reasons, the State of Maine expressly disapproves the further exploration for, construction or operation of a high-level radioactive waste repository at any of these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w:pPr>
        <w:jc w:val="both"/>
        <w:spacing w:before="100" w:after="0"/>
        <w:ind w:start="360"/>
        <w:ind w:firstLine="360"/>
      </w:pPr>
      <w:r>
        <w:rPr>
          <w:b/>
        </w:rPr>
        <w:t>2</w:t>
        <w:t xml:space="preserve">.  </w:t>
      </w:r>
      <w:r>
        <w:rPr>
          <w:b/>
        </w:rPr>
        <w:t xml:space="preserve">Review by State.</w:t>
        <w:t xml:space="preserve"> </w:t>
      </w:r>
      <w:r>
        <w:t xml:space="preserve"> </w:t>
      </w:r>
      <w:r>
        <w:t xml:space="preserve">If the Federal Government, or any person acting under its direction, in spite of the State's disapproval as provided in </w:t>
      </w:r>
      <w:r>
        <w:t>subsection 1</w:t>
      </w:r>
      <w:r>
        <w:t xml:space="preserve">, proceeds with further efforts to investigate the siting, construction or operation of a high-level radioactive waste repository within the State of Maine, the provisions of </w:t>
      </w:r>
      <w:r>
        <w:t>sections 1463</w:t>
      </w:r>
      <w:r>
        <w:t xml:space="preserve"> to </w:t>
      </w:r>
      <w:r>
        <w:t>1466</w:t>
      </w:r>
      <w:r>
        <w:t xml:space="preserve"> apply to the extent necessary to allow the State to monitor, review and regulate such activities in order to minimize the adverse effects on the health, safety and economic well-being of the people of this State arising from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§1461-A. Disapproval of high-level radioactive waste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Disapproval of high-level radioactive waste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§1461-A. DISAPPROVAL OF HIGH-LEVEL RADIOACTIVE WASTE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