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52-C</w:t>
        <w:t xml:space="preserve">.  </w:t>
      </w:r>
      <w:r>
        <w:rPr>
          <w:b/>
        </w:rPr>
        <w:t xml:space="preserve">Restriction on reimbursement for health care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§A28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§52-C. Restriction on reimbursement for health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§52-C. Restriction on reimbursement for health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§52-C. RESTRICTION ON REIMBURSEMENT FOR HEALTH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