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13074-A</w:t>
        <w:t xml:space="preserve">.  </w:t>
      </w:r>
      <w:r>
        <w:rPr>
          <w:b/>
        </w:rPr>
        <w:t xml:space="preserve">Maine Natural Heritage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§F13 (NEW). PL 1993, c. 92,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§13074-A. Maine Natural Heritage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§13074-A. Maine Natural Heritage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§13074-A. MAINE NATURAL HERITAGE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