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1894</w:t>
        <w:t xml:space="preserve">.  </w:t>
      </w:r>
      <w:r>
        <w:rPr>
          <w:b/>
        </w:rPr>
        <w:t xml:space="preserve">Semiautonomous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§1894. Semiautonomous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§1894. Semiautonomous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§1894. SEMIAUTONOMOUS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