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Board membership; 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§6302. Board membership;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Board membership;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§6302. BOARD MEMBERSHIP;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