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MAINE AGRICULTURE PROTECTION ACT</w:t>
      </w:r>
    </w:p>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Agricultural composting operation.</w:t>
        <w:t xml:space="preserve"> </w:t>
      </w:r>
      <w:r>
        <w:t xml:space="preserve"> </w:t>
      </w:r>
      <w:r>
        <w:t xml:space="preserve">"Agricultural composting operation" means 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Agricultural products.</w:t>
        <w:t xml:space="preserve"> </w:t>
      </w:r>
      <w:r>
        <w:t xml:space="preserve"> </w:t>
      </w:r>
      <w:r>
        <w:t xml:space="preserve">"Agricultural products" means those plants and animals and their products that are useful to humans and includes, but is not limited to, forages and sod crops, grains and feed crops, dairy and dairy products, poultry and poultry products, bees and bees' products, livestock and livestock products, manure and compost and fruits, berries, vegetables, flowers, seeds, grasses and other similar products, or any other plant, animal or plant or animal products that supply humans with food, feed, fiber or fur.  "Agricultural products" does not include trees grown and harvested for forest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145, §1 (AMD).]</w:t>
      </w:r>
    </w:p>
    <w:p>
      <w:pPr>
        <w:jc w:val="both"/>
        <w:spacing w:before="100" w:after="0"/>
        <w:ind w:start="360"/>
        <w:ind w:firstLine="360"/>
      </w:pPr>
      <w:r>
        <w:rPr>
          <w:b/>
        </w:rPr>
        <w:t>3</w:t>
        <w:t xml:space="preserve">.  </w:t>
      </w:r>
      <w:r>
        <w:rPr>
          <w:b/>
        </w:rPr>
        <w:t xml:space="preserve">Agricultural support services.</w:t>
        <w:t xml:space="preserve"> </w:t>
      </w:r>
      <w:r>
        <w:t xml:space="preserve"> </w:t>
      </w:r>
      <w:r>
        <w:t xml:space="preserve">"Agricultural support services" means the aerial or surface application of seed, fertilizer, pesticides or soil amendments and custom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4</w:t>
        <w:t xml:space="preserve">.  </w:t>
      </w:r>
      <w:r>
        <w:rPr>
          <w:b/>
        </w:rPr>
        <w:t xml:space="preserve">Composting.</w:t>
        <w:t xml:space="preserve"> </w:t>
      </w:r>
      <w:r>
        <w:t xml:space="preserve"> </w:t>
      </w:r>
      <w:r>
        <w:t xml:space="preserve">"Composting" means the controlled aerobic decomposition of organic materials to produce a soil-like product beneficial to plant growth and suitable for agronomic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5</w:t>
        <w:t xml:space="preserve">.  </w:t>
      </w:r>
      <w:r>
        <w:rPr>
          <w:b/>
        </w:rPr>
        <w:t xml:space="preserve">Farm.</w:t>
        <w:t xml:space="preserve"> </w:t>
      </w:r>
      <w:r>
        <w:t xml:space="preserve"> </w:t>
      </w:r>
      <w:r>
        <w:t xml:space="preserve">"Farm"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6</w:t>
        <w:t xml:space="preserve">.  </w:t>
      </w:r>
      <w:r>
        <w:rPr>
          <w:b/>
        </w:rPr>
        <w:t xml:space="preserve">Farm operation.</w:t>
        <w:t xml:space="preserve"> </w:t>
      </w:r>
      <w:r>
        <w:t xml:space="preserve"> </w:t>
      </w:r>
      <w:r>
        <w:t xml:space="preserve">"Farm operation" means a condition or activity that occurs on a farm in connection with the commercial production of agricultural products and includes, but is not limited to, operations giving rise to noise, odors, dust, insects and fumes; operation of machinery and irrigation pumps; disposal of manure; agricultural support services; and the employment and use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§1 (AMD). </w:t>
      </w:r>
    </w:p>
    <w:p>
      <w:pPr>
        <w:jc w:val="both"/>
        <w:spacing w:before="100" w:after="100"/>
        <w:ind w:start="1080" w:hanging="720"/>
      </w:pPr>
      <w:r>
        <w:rPr>
          <w:b/>
        </w:rPr>
        <w:t>§</w:t>
        <w:t>153</w:t>
        <w:t xml:space="preserve">.  </w:t>
      </w:r>
      <w:r>
        <w:rPr>
          <w:b/>
        </w:rPr>
        <w:t xml:space="preserve">Farm; farm operation or agricultural composting operation not a nuisance</w:t>
      </w:r>
    </w:p>
    <w:p>
      <w:pPr>
        <w:jc w:val="both"/>
        <w:spacing w:before="100" w:after="100"/>
        <w:ind w:start="360"/>
        <w:ind w:firstLine="360"/>
      </w:pPr>
      <w:r>
        <w:rPr/>
      </w:r>
      <w:r>
        <w:rPr/>
      </w:r>
      <w:r>
        <w:t xml:space="preserve">A farm, farm operation or agricultural composting operation may not be considered a public or private nuisance under </w:t>
      </w:r>
      <w:r>
        <w:t>Title 17, chapter 91</w:t>
      </w:r>
      <w:r>
        <w:t xml:space="preserve"> if the farm, farm operation or agricultural composting operation alleged to be a nuisance is in compliance with applicable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Farm; farm operation; agricultural composting operation.</w:t>
        <w:t xml:space="preserve"> </w:t>
      </w:r>
      <w:r>
        <w:t xml:space="preserve"> </w:t>
      </w:r>
      <w:r>
        <w:t xml:space="preserve">The farm, farm operation or agricultural composting operation conforms to best management practices, as determined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Storage or use of farm nutrients; complaints.</w:t>
        <w:t xml:space="preserve"> </w:t>
      </w:r>
      <w:r>
        <w:t xml:space="preserve"> </w:t>
      </w:r>
      <w:r>
        <w:t xml:space="preserve">For complaints regarding the storage or use of farm nutrients as defined in </w:t>
      </w:r>
      <w:r>
        <w:t>section 4201, subsection 4</w:t>
      </w:r>
      <w:r>
        <w:t xml:space="preserve">, the farm, farm operation or agricultural composting operation has implemented a nutrient management plan developed in accordance with </w:t>
      </w:r>
      <w:r>
        <w:t>section 4204</w:t>
      </w:r>
      <w:r>
        <w:t xml:space="preserve"> and operation of the farm, farm operation or agricultural composting operation is consistent with the nutrient management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Change in land use; occupancy of land.</w:t>
        <w:t xml:space="preserve"> </w:t>
      </w:r>
      <w:r>
        <w:t xml:space="preserve"> </w:t>
      </w:r>
      <w:r>
        <w:t xml:space="preserve">The farm, farm operation or agricultural composting operation existed before a change in the land use or occupancy of land within one mile of the boundaries of the farm, farm operation or agricultural composting operation as long as, before the change in land use or occupancy, the farm, farm operation or agricultural composting operation would not have been considered a nuisance.  This subsection does not apply to a farm, farm operation or agricultural composting operation that materially changes the conditions or nature of the farm, farm operation or agricultural composting operation after a change in the land use or occupancy of land within one mile of the boundaries of the farm, farm operation or agricultural composting operation.  Nothing in this subsection affects the applicability of any of the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154</w:t>
        <w:t xml:space="preserve">.  </w:t>
      </w:r>
      <w:r>
        <w:rPr>
          <w:b/>
        </w:rPr>
        <w:t xml:space="preserve">Violation of municipal ordinances</w:t>
      </w:r>
    </w:p>
    <w:p>
      <w:pPr>
        <w:jc w:val="both"/>
        <w:spacing w:before="100" w:after="100"/>
        <w:ind w:start="360"/>
        <w:ind w:firstLine="360"/>
      </w:pPr>
      <w:r>
        <w:rPr/>
      </w:r>
      <w:r>
        <w:rPr/>
      </w:r>
      <w:r>
        <w:t xml:space="preserve">A farm operation or agricultural composting operation located in an area where agricultural activities are permitted may not be considered a violation of a municipal ordinance if the farm operation or agricultural composting operation conforms to best management practices as determined by the commissioner in accordance with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§2 (AMD). </w:t>
      </w:r>
    </w:p>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157</w:t>
        <w:t xml:space="preserve">.  </w:t>
      </w:r>
      <w:r>
        <w:rPr>
          <w:b/>
        </w:rPr>
        <w:t xml:space="preserve">Good faith</w:t>
      </w:r>
    </w:p>
    <w:p>
      <w:pPr>
        <w:jc w:val="both"/>
        <w:spacing w:before="100" w:after="100"/>
        <w:ind w:start="360"/>
        <w:ind w:firstLine="360"/>
      </w:pPr>
      <w:r>
        <w:rPr/>
      </w:r>
      <w:r>
        <w:rPr/>
      </w:r>
      <w:r>
        <w:t xml:space="preserve">The Maine Rules of Civil Procedure, Rule 11 applies in any private action filed against the owner or operator of a farm, farm operation or agricultural composting operation in which it is alleged that the farm, farm operation or agricultural composting operation constitutes a nuisance if it is determined that the action was not brought in good faith and was frivolous or intended for harassment only.</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160</w:t>
        <w:t xml:space="preserve">.  </w:t>
      </w:r>
      <w:r>
        <w:rPr>
          <w:b/>
        </w:rPr>
        <w:t xml:space="preserve">Educational outreach</w:t>
      </w:r>
    </w:p>
    <w:p>
      <w:pPr>
        <w:jc w:val="both"/>
        <w:spacing w:before="100" w:after="100"/>
        <w:ind w:start="360"/>
        <w:ind w:firstLine="360"/>
      </w:pPr>
      <w:r>
        <w:rPr/>
      </w:r>
      <w:r>
        <w:rPr/>
      </w:r>
      <w:r>
        <w:t xml:space="preserve">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jc w:val="both"/>
        <w:spacing w:before="100" w:after="100"/>
        <w:ind w:start="1080" w:hanging="720"/>
      </w:pPr>
      <w:r>
        <w:rPr>
          <w:b/>
        </w:rPr>
        <w:t>§</w:t>
        <w:t>163</w:t>
        <w:t xml:space="preserve">.  </w:t>
      </w:r>
      <w:r>
        <w:rPr>
          <w:b/>
        </w:rPr>
        <w:t xml:space="preserve">Pilot program for establishing agricultural districts and agriculture enhancement groups</w:t>
      </w:r>
    </w:p>
    <w:p>
      <w:pPr>
        <w:jc w:val="both"/>
        <w:spacing w:before="100" w:after="100"/>
        <w:ind w:start="360"/>
        <w:ind w:firstLine="360"/>
      </w:pPr>
      <w:r>
        <w:rPr/>
      </w:r>
      <w:r>
        <w:rPr/>
      </w:r>
      <w:r>
        <w:t xml:space="preserve">The commissioner may establish a pilot program to examine the effectiveness of agricultural districts in keeping farmland in agricultural production and enhancing the profitability of farming.  For the purposes of this section, "pilot program" means an agricultural districts program that allows farmers to propose that the department designate their farmland as an agricultural district where commercial agriculture is encouraged and farmland protected through collaborative efforts at the state and local level.</w:t>
      </w:r>
      <w:r>
        <w:t xml:space="preserve">  </w:t>
      </w:r>
      <w:r xmlns:wp="http://schemas.openxmlformats.org/drawingml/2010/wordprocessingDrawing" xmlns:w15="http://schemas.microsoft.com/office/word/2012/wordml">
        <w:rPr>
          <w:rFonts w:ascii="Arial" w:hAnsi="Arial" w:cs="Arial"/>
          <w:sz w:val="22"/>
          <w:szCs w:val="22"/>
        </w:rPr>
        <w:t xml:space="preserve">[PL 2009, c. 356, Pt. A, §2 (NEW).]</w:t>
      </w:r>
    </w:p>
    <w:p>
      <w:pPr>
        <w:jc w:val="both"/>
        <w:spacing w:before="100" w:after="0"/>
        <w:ind w:start="360"/>
        <w:ind w:firstLine="360"/>
      </w:pPr>
      <w:r>
        <w:rPr>
          <w:b/>
        </w:rPr>
        <w:t>1</w:t>
        <w:t xml:space="preserve">.  </w:t>
      </w:r>
      <w:r>
        <w:rPr>
          <w:b/>
        </w:rPr>
        <w:t xml:space="preserve">Eligibility criteria for agricultural districts.</w:t>
        <w:t xml:space="preserve"> </w:t>
      </w:r>
      <w:r>
        <w:t xml:space="preserve"> </w:t>
      </w:r>
      <w:r>
        <w:t xml:space="preserve">In order to be eligible to participate in the pilot program, farms must form agricultural districts. An agricultural district must be composed of 3 or more farms that are located in geographic 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w:pPr>
        <w:jc w:val="both"/>
        <w:spacing w:before="100" w:after="0"/>
        <w:ind w:start="360"/>
        <w:ind w:firstLine="360"/>
      </w:pPr>
      <w:r>
        <w:rPr>
          <w:b/>
        </w:rPr>
        <w:t>2</w:t>
        <w:t xml:space="preserve">.  </w:t>
      </w:r>
      <w:r>
        <w:rPr>
          <w:b/>
        </w:rPr>
        <w:t xml:space="preserve">Benefits.</w:t>
        <w:t xml:space="preserve"> </w:t>
      </w:r>
      <w:r>
        <w:t xml:space="preserve"> </w:t>
      </w:r>
      <w:r>
        <w:t xml:space="preserve">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 or business assistance programs and for project proposals screened for submission to the Land for Maine's Future Trust Fund under </w:t>
      </w:r>
      <w:r>
        <w:t>Title 5, section 6203‑D</w:t>
      </w:r>
      <w:r>
        <w:t xml:space="preserve"> or the Conservation and Recreation Fund under </w:t>
      </w:r>
      <w:r>
        <w:t>Title 5, section 6203‑E</w:t>
      </w:r>
      <w:r>
        <w:t xml:space="preserve">.  The commissioner shall consult with other agencies administering programs affected by the proposed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§19 (AMD).]</w:t>
      </w:r>
    </w:p>
    <w:p>
      <w:pPr>
        <w:jc w:val="both"/>
        <w:spacing w:before="100" w:after="100"/>
        <w:ind w:start="360"/>
        <w:ind w:firstLine="360"/>
      </w:pPr>
      <w:r>
        <w:rPr>
          <w:b/>
        </w:rPr>
        <w:t>3</w:t>
        <w:t xml:space="preserve">.  </w:t>
      </w:r>
      <w:r>
        <w:rPr>
          <w:b/>
        </w:rPr>
        <w:t xml:space="preserve">Selection of regions.</w:t>
        <w:t xml:space="preserve"> </w:t>
      </w:r>
      <w:r>
        <w:t xml:space="preserve"> </w:t>
      </w:r>
      <w:r>
        <w:t xml:space="preserve">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pPr>
        <w:jc w:val="both"/>
        <w:spacing w:before="100" w:after="0"/>
        <w:ind w:start="360"/>
      </w:pPr>
      <w:r>
        <w:rPr/>
      </w:r>
      <w:r>
        <w:rPr/>
      </w:r>
      <w:r>
        <w:t xml:space="preserve">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pPr>
        <w:jc w:val="both"/>
        <w:spacing w:before="100" w:after="0"/>
        <w:ind w:start="360"/>
      </w:pPr>
      <w:r>
        <w:rPr/>
      </w:r>
      <w:r>
        <w:rPr/>
      </w:r>
      <w:r>
        <w:t xml:space="preserve">If more than one district is designated for the pilot program, the commissioner shall strive to select districts in different parts of the State or different sectors of the State's agricultural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 PL 2023, c. 284, §19 (AMD). </w:t>
      </w:r>
    </w:p>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MAINE AGRICULTURE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MAINE AGRICULTURE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 MAINE AGRICULTURE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