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115, §5 (RPR). PL 1977, c. 694, §148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