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§5-103. Restrictions on deficiency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Restrictions on deficiency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§5-103. RESTRICTIONS ON DEFICIENCY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